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ADA0" w14:textId="77777777" w:rsidR="00915D3F" w:rsidRPr="0003792E" w:rsidRDefault="00915D3F" w:rsidP="00915D3F">
      <w:pPr>
        <w:spacing w:line="360" w:lineRule="auto"/>
        <w:jc w:val="center"/>
        <w:rPr>
          <w:rFonts w:ascii="Times New Roman" w:eastAsia="Times New Roman" w:hAnsi="Times New Roman" w:cs="Times New Roman"/>
          <w:b/>
          <w:bCs/>
          <w:sz w:val="28"/>
          <w:szCs w:val="28"/>
        </w:rPr>
      </w:pPr>
      <w:r w:rsidRPr="0003792E">
        <w:rPr>
          <w:rFonts w:ascii="Times New Roman" w:eastAsia="Times New Roman" w:hAnsi="Times New Roman" w:cs="Times New Roman"/>
          <w:b/>
          <w:bCs/>
          <w:sz w:val="28"/>
          <w:szCs w:val="28"/>
        </w:rPr>
        <w:t>INSTRUCTIONS FOR ABSTRACT WRITING</w:t>
      </w:r>
    </w:p>
    <w:p w14:paraId="14444352" w14:textId="25A93DBB" w:rsidR="00915D3F" w:rsidRPr="0003792E" w:rsidRDefault="00915D3F" w:rsidP="00915D3F">
      <w:pPr>
        <w:spacing w:line="360" w:lineRule="auto"/>
        <w:jc w:val="center"/>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Scientific-expert conference "Pedagogical Braid - Empowered in Change"</w:t>
      </w:r>
    </w:p>
    <w:p w14:paraId="7F683090" w14:textId="3D54FAB7" w:rsidR="00915D3F" w:rsidRPr="0003792E" w:rsidRDefault="00915D3F" w:rsidP="00915D3F">
      <w:pPr>
        <w:spacing w:line="360" w:lineRule="auto"/>
        <w:jc w:val="center"/>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October 23 and 24, 2025, Faculty of Humanities and Social Sciences in Zagreb</w:t>
      </w:r>
    </w:p>
    <w:p w14:paraId="0C951570" w14:textId="77777777" w:rsidR="0003792E" w:rsidRPr="0003792E" w:rsidRDefault="0003792E" w:rsidP="00915D3F">
      <w:pPr>
        <w:spacing w:line="360" w:lineRule="auto"/>
        <w:jc w:val="center"/>
        <w:rPr>
          <w:rFonts w:ascii="Times New Roman" w:eastAsia="Times New Roman" w:hAnsi="Times New Roman" w:cs="Times New Roman"/>
          <w:sz w:val="24"/>
          <w:szCs w:val="24"/>
        </w:rPr>
      </w:pPr>
    </w:p>
    <w:p w14:paraId="61D91D66" w14:textId="77777777" w:rsidR="0003792E" w:rsidRPr="0003792E" w:rsidRDefault="0003792E" w:rsidP="0003792E">
      <w:pPr>
        <w:spacing w:before="240" w:after="240" w:line="360" w:lineRule="auto"/>
        <w:jc w:val="both"/>
        <w:rPr>
          <w:rFonts w:ascii="Times New Roman" w:eastAsia="Times New Roman" w:hAnsi="Times New Roman" w:cs="Times New Roman"/>
          <w:b/>
          <w:bCs/>
          <w:sz w:val="24"/>
          <w:szCs w:val="24"/>
        </w:rPr>
      </w:pPr>
      <w:r w:rsidRPr="0003792E">
        <w:rPr>
          <w:rFonts w:ascii="Times New Roman" w:eastAsia="Times New Roman" w:hAnsi="Times New Roman" w:cs="Times New Roman"/>
          <w:b/>
          <w:bCs/>
          <w:sz w:val="24"/>
          <w:szCs w:val="24"/>
        </w:rPr>
        <w:t>Scientific - expert papers</w:t>
      </w:r>
    </w:p>
    <w:p w14:paraId="6149CA50" w14:textId="77777777" w:rsidR="0003792E" w:rsidRPr="0003792E" w:rsidRDefault="0003792E" w:rsidP="0003792E">
      <w:pPr>
        <w:numPr>
          <w:ilvl w:val="0"/>
          <w:numId w:val="4"/>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The abstract  must be written in Microsoft Word document format (.doc or .docx)</w:t>
      </w:r>
    </w:p>
    <w:p w14:paraId="66E34D5B" w14:textId="77777777" w:rsidR="0003792E" w:rsidRPr="0003792E" w:rsidRDefault="0003792E" w:rsidP="0003792E">
      <w:pPr>
        <w:numPr>
          <w:ilvl w:val="0"/>
          <w:numId w:val="4"/>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The abstract must be written in Times New Roman font, font size 12 (titles 14), with justified alignment and line spacing 1.5, margin 2.5 cm</w:t>
      </w:r>
    </w:p>
    <w:p w14:paraId="391B8449" w14:textId="77777777" w:rsidR="0003792E" w:rsidRPr="0003792E" w:rsidRDefault="0003792E" w:rsidP="0003792E">
      <w:pPr>
        <w:numPr>
          <w:ilvl w:val="0"/>
          <w:numId w:val="4"/>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The abstract can have a maximum of 250 words</w:t>
      </w:r>
    </w:p>
    <w:p w14:paraId="6FAEB165" w14:textId="4E641239" w:rsidR="0003792E" w:rsidRPr="0003792E" w:rsidRDefault="0003792E" w:rsidP="0003792E">
      <w:pPr>
        <w:numPr>
          <w:ilvl w:val="0"/>
          <w:numId w:val="4"/>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The abstract has to contain the purpose of the work, the most important results and information and conclusion of the work; keywords (maximum 8 most important key words covered in the text)</w:t>
      </w:r>
    </w:p>
    <w:p w14:paraId="1BD85778" w14:textId="77777777" w:rsidR="0003792E" w:rsidRPr="0003792E" w:rsidRDefault="0003792E" w:rsidP="0003792E">
      <w:pPr>
        <w:numPr>
          <w:ilvl w:val="0"/>
          <w:numId w:val="4"/>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In addition to the abstract, it is necessary to state the name and surname of the author, the employment institution, and the e-mail address</w:t>
      </w:r>
    </w:p>
    <w:p w14:paraId="55A06019" w14:textId="77777777" w:rsidR="0003792E" w:rsidRPr="0003792E" w:rsidRDefault="0003792E" w:rsidP="0003792E">
      <w:pPr>
        <w:numPr>
          <w:ilvl w:val="0"/>
          <w:numId w:val="4"/>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In addition to the abstract of a student paper, it is necessary to state the name and surname of the author; name of the university, faculty, department and study programme, year of study and the e-mail address</w:t>
      </w:r>
    </w:p>
    <w:p w14:paraId="04938031" w14:textId="77777777" w:rsidR="0003792E" w:rsidRPr="0003792E" w:rsidRDefault="0003792E" w:rsidP="0003792E">
      <w:pPr>
        <w:numPr>
          <w:ilvl w:val="0"/>
          <w:numId w:val="4"/>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You can also apply to present as a pair or a team of a maximum of three members, the information from the previous point must be completed for each additional member of the group</w:t>
      </w:r>
    </w:p>
    <w:p w14:paraId="29A99ADD" w14:textId="77777777" w:rsidR="0003792E" w:rsidRPr="0003792E" w:rsidRDefault="0003792E" w:rsidP="0003792E">
      <w:pPr>
        <w:spacing w:before="240" w:after="240" w:line="360" w:lineRule="auto"/>
        <w:jc w:val="both"/>
        <w:rPr>
          <w:rFonts w:ascii="Times New Roman" w:eastAsia="Times New Roman" w:hAnsi="Times New Roman" w:cs="Times New Roman"/>
          <w:sz w:val="24"/>
          <w:szCs w:val="24"/>
        </w:rPr>
      </w:pPr>
    </w:p>
    <w:p w14:paraId="6AA6D990" w14:textId="77777777" w:rsidR="0003792E" w:rsidRPr="0003792E" w:rsidRDefault="0003792E" w:rsidP="0003792E">
      <w:p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 xml:space="preserve">By submitting a paper, you are applying for an oral and public presentation of your work lasting </w:t>
      </w:r>
      <w:r w:rsidRPr="0003792E">
        <w:rPr>
          <w:rFonts w:ascii="Times New Roman" w:eastAsia="Times New Roman" w:hAnsi="Times New Roman" w:cs="Times New Roman"/>
          <w:b/>
          <w:bCs/>
          <w:sz w:val="24"/>
          <w:szCs w:val="24"/>
        </w:rPr>
        <w:t>15 minutes</w:t>
      </w:r>
      <w:r w:rsidRPr="0003792E">
        <w:rPr>
          <w:rFonts w:ascii="Times New Roman" w:eastAsia="Times New Roman" w:hAnsi="Times New Roman" w:cs="Times New Roman"/>
          <w:sz w:val="24"/>
          <w:szCs w:val="24"/>
        </w:rPr>
        <w:t>.  The conference is designed as a space for egalitarianism and open discourse, so be prepared for constructive criticism and questions from the audience.</w:t>
      </w:r>
    </w:p>
    <w:p w14:paraId="1DF55BE1" w14:textId="77777777" w:rsidR="0003792E" w:rsidRPr="0003792E" w:rsidRDefault="0003792E" w:rsidP="0003792E">
      <w:p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b/>
          <w:bCs/>
          <w:sz w:val="24"/>
          <w:szCs w:val="24"/>
        </w:rPr>
        <w:lastRenderedPageBreak/>
        <w:t>An example of an abstract for a scientific–expert paper:</w:t>
      </w:r>
    </w:p>
    <w:p w14:paraId="68D29629" w14:textId="77777777" w:rsidR="0003792E" w:rsidRPr="0003792E" w:rsidRDefault="0003792E" w:rsidP="0003792E">
      <w:p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The postmodern perspective finds that everything around us, including our own self, is an image (and not an objectively accessible reality), a construction created by an (inter)action of different socio-historical conditions, such as religious beliefs, scientific developments and dominant public discourses. However, although this view denies the existence of absolute truth and makes an objective view of reality relative, it does not imply that social constructs such as race are not very real in their influence on a society. A necessity for an intercultural approach to common living and social cohesion has therefore been globally recognised, an approach that has often been defined as an entirely new conception of the humane relationship between people. That new relationship is primarily characterised by a true dialogue between cultures and between the different. All educational factors, and schools in particular, show a significant transformational potential in this approach. A school looking after the best interest of its pupils, giving particular attention to the most vulnerable and potentially threatened, a school positively valuing differences, dialogue and exchange between cultures, is an interculturally sensitive school. This paper briefly addresses the specificities of such a school and proceeds to argue that a dialogue characterised by the acceptance of the child’s opinions, views and experiences as an equal and by a demand for a re-construction of knowledge is the fundamental quality of such a school. The final section of the paper poses the question of the child as an oppressed different person and the implications of that question for education. Keywords: interculturally sensitive school, dialogue, participation of children, child as different.</w:t>
      </w:r>
    </w:p>
    <w:p w14:paraId="71D79169" w14:textId="77777777" w:rsidR="0003792E" w:rsidRPr="0003792E" w:rsidRDefault="0003792E" w:rsidP="0003792E">
      <w:p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i/>
          <w:iCs/>
          <w:sz w:val="24"/>
          <w:szCs w:val="24"/>
        </w:rPr>
        <w:t>Source:</w:t>
      </w:r>
      <w:r w:rsidRPr="0003792E">
        <w:rPr>
          <w:rFonts w:ascii="Times New Roman" w:eastAsia="Times New Roman" w:hAnsi="Times New Roman" w:cs="Times New Roman"/>
          <w:i/>
          <w:iCs/>
          <w:sz w:val="24"/>
          <w:szCs w:val="24"/>
        </w:rPr>
        <w:br/>
      </w:r>
      <w:r w:rsidRPr="0003792E">
        <w:rPr>
          <w:rFonts w:ascii="Times New Roman" w:eastAsia="Times New Roman" w:hAnsi="Times New Roman" w:cs="Times New Roman"/>
          <w:sz w:val="24"/>
          <w:szCs w:val="24"/>
        </w:rPr>
        <w:t xml:space="preserve">Širanović, A. (2012). </w:t>
      </w:r>
      <w:r w:rsidRPr="0003792E">
        <w:rPr>
          <w:rFonts w:ascii="Times New Roman" w:eastAsia="Times New Roman" w:hAnsi="Times New Roman" w:cs="Times New Roman"/>
          <w:i/>
          <w:iCs/>
          <w:sz w:val="24"/>
          <w:szCs w:val="24"/>
        </w:rPr>
        <w:t>Dijalog s učenicima: temeljna odrednica interkulturno osjetljive škole.</w:t>
      </w:r>
      <w:r w:rsidRPr="0003792E">
        <w:rPr>
          <w:rFonts w:ascii="Times New Roman" w:eastAsia="Times New Roman" w:hAnsi="Times New Roman" w:cs="Times New Roman"/>
          <w:sz w:val="24"/>
          <w:szCs w:val="24"/>
        </w:rPr>
        <w:t xml:space="preserve"> Pedagogijska istraživanja, 9(1/2), 191–201. Available at hrčak.srce.hr/113438</w:t>
      </w:r>
    </w:p>
    <w:p w14:paraId="75F26646" w14:textId="3502DFE4" w:rsidR="0003792E" w:rsidRPr="0003792E" w:rsidRDefault="0003792E" w:rsidP="0003792E">
      <w:p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br/>
      </w:r>
      <w:r w:rsidRPr="0003792E">
        <w:rPr>
          <w:rFonts w:ascii="Times New Roman" w:eastAsia="Times New Roman" w:hAnsi="Times New Roman" w:cs="Times New Roman"/>
          <w:sz w:val="24"/>
          <w:szCs w:val="24"/>
        </w:rPr>
        <w:br/>
      </w:r>
      <w:r w:rsidRPr="0003792E">
        <w:rPr>
          <w:rFonts w:ascii="Times New Roman" w:eastAsia="Times New Roman" w:hAnsi="Times New Roman" w:cs="Times New Roman"/>
          <w:sz w:val="24"/>
          <w:szCs w:val="24"/>
        </w:rPr>
        <w:br/>
      </w:r>
      <w:r w:rsidRPr="0003792E">
        <w:rPr>
          <w:rFonts w:ascii="Times New Roman" w:eastAsia="Times New Roman" w:hAnsi="Times New Roman" w:cs="Times New Roman"/>
          <w:sz w:val="24"/>
          <w:szCs w:val="24"/>
        </w:rPr>
        <w:br/>
      </w:r>
      <w:r w:rsidRPr="0003792E">
        <w:rPr>
          <w:rFonts w:ascii="Times New Roman" w:eastAsia="Times New Roman" w:hAnsi="Times New Roman" w:cs="Times New Roman"/>
          <w:sz w:val="24"/>
          <w:szCs w:val="24"/>
        </w:rPr>
        <w:br/>
      </w:r>
    </w:p>
    <w:p w14:paraId="6F4A7274" w14:textId="77777777" w:rsidR="0003792E" w:rsidRPr="0003792E" w:rsidRDefault="0003792E" w:rsidP="0003792E">
      <w:p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b/>
          <w:bCs/>
          <w:sz w:val="24"/>
          <w:szCs w:val="24"/>
        </w:rPr>
        <w:lastRenderedPageBreak/>
        <w:t>Art</w:t>
      </w:r>
      <w:r w:rsidRPr="0003792E">
        <w:rPr>
          <w:rFonts w:ascii="Times New Roman" w:eastAsia="Times New Roman" w:hAnsi="Times New Roman" w:cs="Times New Roman"/>
          <w:b/>
          <w:bCs/>
          <w:sz w:val="24"/>
          <w:szCs w:val="24"/>
        </w:rPr>
        <w:noBreakHyphen/>
        <w:t>Based Work:</w:t>
      </w:r>
    </w:p>
    <w:p w14:paraId="1615C30E" w14:textId="51255DAF" w:rsidR="0003792E" w:rsidRPr="0003792E" w:rsidRDefault="0003792E" w:rsidP="0003792E">
      <w:p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The aim of the art exhibition is to encourage creative creation and to develop divergent thinking, which is essential in the daily work of a pedagogue regardless of their workplace. We wish to invite our participants to express their own life experiences (or future), thoughts on current and relevant social and pedagogical issues, and on the status of pedagogy as a both a science and a profession, using different types of media.</w:t>
      </w:r>
    </w:p>
    <w:p w14:paraId="5BE8ADC0" w14:textId="77777777" w:rsidR="0003792E" w:rsidRPr="0003792E" w:rsidRDefault="0003792E" w:rsidP="0003792E">
      <w:p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br/>
        <w:t>Submission requirements: include the file, photocopy, video, or photograph of the artwork, along with a short abstract of the work.</w:t>
      </w:r>
    </w:p>
    <w:p w14:paraId="085E8B66" w14:textId="77777777" w:rsidR="0003792E" w:rsidRPr="0003792E" w:rsidRDefault="0003792E" w:rsidP="0003792E">
      <w:p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b/>
          <w:bCs/>
          <w:sz w:val="24"/>
          <w:szCs w:val="24"/>
        </w:rPr>
        <w:t>Abstract:</w:t>
      </w:r>
    </w:p>
    <w:p w14:paraId="2E168A11" w14:textId="765026F5" w:rsidR="0003792E" w:rsidRPr="0003792E" w:rsidRDefault="0003792E" w:rsidP="0003792E">
      <w:pPr>
        <w:numPr>
          <w:ilvl w:val="0"/>
          <w:numId w:val="5"/>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A brief description in which the author should give the title; describe the inspiration, the creative process, and the purpose or message the author aims to convey.</w:t>
      </w:r>
    </w:p>
    <w:p w14:paraId="31BB88FD" w14:textId="48867136" w:rsidR="0003792E" w:rsidRPr="0003792E" w:rsidRDefault="0003792E" w:rsidP="0003792E">
      <w:pPr>
        <w:numPr>
          <w:ilvl w:val="0"/>
          <w:numId w:val="5"/>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Must be submitted in Microsoft Word format (.doc or .docx)</w:t>
      </w:r>
    </w:p>
    <w:p w14:paraId="02833173" w14:textId="0DF4B1C4" w:rsidR="0003792E" w:rsidRPr="0003792E" w:rsidRDefault="0003792E" w:rsidP="0003792E">
      <w:pPr>
        <w:numPr>
          <w:ilvl w:val="0"/>
          <w:numId w:val="5"/>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Typed in Times New Roman, font size 12 (titles 14), justified alignment, 1.5 line spacing, 2.5 cm margins</w:t>
      </w:r>
    </w:p>
    <w:p w14:paraId="7E0CAC97" w14:textId="6657004F" w:rsidR="0003792E" w:rsidRPr="0003792E" w:rsidRDefault="0003792E" w:rsidP="0003792E">
      <w:pPr>
        <w:numPr>
          <w:ilvl w:val="0"/>
          <w:numId w:val="5"/>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Abstract length can contain a maximum of 250 words</w:t>
      </w:r>
    </w:p>
    <w:p w14:paraId="47461651" w14:textId="3334E80C" w:rsidR="0003792E" w:rsidRPr="0003792E" w:rsidRDefault="0003792E" w:rsidP="0003792E">
      <w:pPr>
        <w:numPr>
          <w:ilvl w:val="0"/>
          <w:numId w:val="5"/>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An abstract must include the  author’s full name, institution of employment, and e-mail address</w:t>
      </w:r>
    </w:p>
    <w:p w14:paraId="66D2FCC3" w14:textId="753C4A75" w:rsidR="0003792E" w:rsidRPr="0003792E" w:rsidRDefault="0003792E" w:rsidP="0003792E">
      <w:pPr>
        <w:numPr>
          <w:ilvl w:val="0"/>
          <w:numId w:val="5"/>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For student submissions, an abstract must also include the author’s full name; name of university, faculty, department and study programme; year of study; and email address</w:t>
      </w:r>
    </w:p>
    <w:p w14:paraId="4737AECA" w14:textId="77777777" w:rsidR="0003792E" w:rsidRPr="0003792E" w:rsidRDefault="0003792E" w:rsidP="0003792E">
      <w:pPr>
        <w:numPr>
          <w:ilvl w:val="0"/>
          <w:numId w:val="5"/>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Applications may be submitted by individuals, pairs, or teams of up to three; for teams, provide the above information for each member</w:t>
      </w:r>
    </w:p>
    <w:p w14:paraId="3E394F14" w14:textId="77777777" w:rsidR="0003792E" w:rsidRPr="0003792E" w:rsidRDefault="0003792E" w:rsidP="0003792E">
      <w:p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 Artworks will be exhibited at the Faculty during the conference.</w:t>
      </w:r>
      <w:r w:rsidRPr="0003792E">
        <w:rPr>
          <w:rFonts w:ascii="Times New Roman" w:eastAsia="Times New Roman" w:hAnsi="Times New Roman" w:cs="Times New Roman"/>
          <w:sz w:val="24"/>
          <w:szCs w:val="24"/>
        </w:rPr>
        <w:br/>
      </w:r>
      <w:r w:rsidRPr="0003792E">
        <w:rPr>
          <w:rFonts w:ascii="Times New Roman" w:eastAsia="Times New Roman" w:hAnsi="Times New Roman" w:cs="Times New Roman"/>
          <w:sz w:val="24"/>
          <w:szCs w:val="24"/>
        </w:rPr>
        <w:br/>
      </w:r>
    </w:p>
    <w:p w14:paraId="379B87FC" w14:textId="77777777" w:rsidR="0003792E" w:rsidRPr="0003792E" w:rsidRDefault="0003792E" w:rsidP="0003792E">
      <w:p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b/>
          <w:bCs/>
          <w:sz w:val="24"/>
          <w:szCs w:val="24"/>
        </w:rPr>
        <w:lastRenderedPageBreak/>
        <w:t>Interactive Workshop:</w:t>
      </w:r>
    </w:p>
    <w:p w14:paraId="64BCA097" w14:textId="77777777" w:rsidR="0003792E" w:rsidRPr="0003792E" w:rsidRDefault="0003792E" w:rsidP="0003792E">
      <w:p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Interactive workshops are envisioned as a type of a pedagogical workshop. A pedagogical workshop is a specific form of group interaction and communication focused on process rather than outcomes or results (Uzelac, 1994).</w:t>
      </w:r>
    </w:p>
    <w:p w14:paraId="3369BD16" w14:textId="5B1B3000" w:rsidR="0003792E" w:rsidRPr="0003792E" w:rsidRDefault="0003792E" w:rsidP="0003792E">
      <w:pPr>
        <w:numPr>
          <w:ilvl w:val="0"/>
          <w:numId w:val="6"/>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The workshop   must be submitted in Microsoft Word (.doc or .docx)</w:t>
      </w:r>
    </w:p>
    <w:p w14:paraId="7A87D4F9" w14:textId="3D0D6749" w:rsidR="0003792E" w:rsidRPr="0003792E" w:rsidRDefault="0003792E" w:rsidP="0003792E">
      <w:pPr>
        <w:numPr>
          <w:ilvl w:val="0"/>
          <w:numId w:val="6"/>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The paper must be typed in Times New Roman, font size 12 (titles 14), justified alignment, 1.5 line spacing, 2.5 cm margins</w:t>
      </w:r>
    </w:p>
    <w:p w14:paraId="48024872" w14:textId="2948D0B7" w:rsidR="0003792E" w:rsidRPr="0003792E" w:rsidRDefault="0003792E" w:rsidP="0003792E">
      <w:pPr>
        <w:numPr>
          <w:ilvl w:val="0"/>
          <w:numId w:val="6"/>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The abstract must include the purpose of the work, the most important results and the conclusion, and up to 8 keywords</w:t>
      </w:r>
    </w:p>
    <w:p w14:paraId="1AA21E26" w14:textId="5A5CF17E" w:rsidR="0003792E" w:rsidRPr="0003792E" w:rsidRDefault="0003792E" w:rsidP="0003792E">
      <w:pPr>
        <w:numPr>
          <w:ilvl w:val="0"/>
          <w:numId w:val="6"/>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Abstract length up to 250 words</w:t>
      </w:r>
    </w:p>
    <w:p w14:paraId="586B5E63" w14:textId="0BE61A1D" w:rsidR="0003792E" w:rsidRPr="0003792E" w:rsidRDefault="0003792E" w:rsidP="0003792E">
      <w:pPr>
        <w:numPr>
          <w:ilvl w:val="0"/>
          <w:numId w:val="6"/>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The abstract should contain the topic, goal, and purpose of the workshop</w:t>
      </w:r>
    </w:p>
    <w:p w14:paraId="2A10D9DA" w14:textId="19D14903" w:rsidR="0003792E" w:rsidRPr="0003792E" w:rsidRDefault="0003792E" w:rsidP="0003792E">
      <w:pPr>
        <w:numPr>
          <w:ilvl w:val="0"/>
          <w:numId w:val="6"/>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 xml:space="preserve">The abstract must outline the workshop structure, timing, and sequence of activities within </w:t>
      </w:r>
      <w:r w:rsidRPr="0003792E">
        <w:rPr>
          <w:rFonts w:ascii="Times New Roman" w:eastAsia="Times New Roman" w:hAnsi="Times New Roman" w:cs="Times New Roman"/>
          <w:b/>
          <w:bCs/>
          <w:sz w:val="24"/>
          <w:szCs w:val="24"/>
        </w:rPr>
        <w:t>30 minutes</w:t>
      </w:r>
    </w:p>
    <w:p w14:paraId="63824A86" w14:textId="217CCE95" w:rsidR="0003792E" w:rsidRPr="0003792E" w:rsidRDefault="0003792E" w:rsidP="0003792E">
      <w:pPr>
        <w:numPr>
          <w:ilvl w:val="0"/>
          <w:numId w:val="6"/>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The paper must include author’s full name, institution of employment, and email address</w:t>
      </w:r>
    </w:p>
    <w:p w14:paraId="1871D7B7" w14:textId="4EDB085D" w:rsidR="0003792E" w:rsidRPr="0003792E" w:rsidRDefault="0003792E" w:rsidP="0003792E">
      <w:pPr>
        <w:numPr>
          <w:ilvl w:val="0"/>
          <w:numId w:val="6"/>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For student submissions, the paper must also include the university, faculty, department, study programme information, as well as  year of study, and  the author’s email address</w:t>
      </w:r>
    </w:p>
    <w:p w14:paraId="626D4392" w14:textId="77777777" w:rsidR="0003792E" w:rsidRPr="0003792E" w:rsidRDefault="0003792E" w:rsidP="0003792E">
      <w:pPr>
        <w:numPr>
          <w:ilvl w:val="0"/>
          <w:numId w:val="6"/>
        </w:num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sz w:val="24"/>
          <w:szCs w:val="24"/>
        </w:rPr>
        <w:t>Applications may be submitted by individuals, pairs, or teams up to three; provide required information for each</w:t>
      </w:r>
      <w:r w:rsidRPr="0003792E">
        <w:rPr>
          <w:rFonts w:ascii="Times New Roman" w:eastAsia="Times New Roman" w:hAnsi="Times New Roman" w:cs="Times New Roman"/>
          <w:sz w:val="24"/>
          <w:szCs w:val="24"/>
        </w:rPr>
        <w:br/>
      </w:r>
      <w:r w:rsidRPr="0003792E">
        <w:rPr>
          <w:rFonts w:ascii="Times New Roman" w:eastAsia="Times New Roman" w:hAnsi="Times New Roman" w:cs="Times New Roman"/>
          <w:sz w:val="24"/>
          <w:szCs w:val="24"/>
        </w:rPr>
        <w:br/>
      </w:r>
    </w:p>
    <w:p w14:paraId="0E9A20D6" w14:textId="77777777" w:rsidR="006D7D76" w:rsidRDefault="0003792E" w:rsidP="0003792E">
      <w:pPr>
        <w:spacing w:before="240" w:after="240" w:line="360" w:lineRule="auto"/>
        <w:jc w:val="both"/>
        <w:rPr>
          <w:rFonts w:ascii="Times New Roman" w:eastAsia="Times New Roman" w:hAnsi="Times New Roman" w:cs="Times New Roman"/>
          <w:b/>
          <w:bCs/>
          <w:sz w:val="24"/>
          <w:szCs w:val="24"/>
        </w:rPr>
      </w:pPr>
      <w:r w:rsidRPr="0003792E">
        <w:rPr>
          <w:rFonts w:ascii="Times New Roman" w:eastAsia="Times New Roman" w:hAnsi="Times New Roman" w:cs="Times New Roman"/>
          <w:b/>
          <w:bCs/>
          <w:sz w:val="24"/>
          <w:szCs w:val="24"/>
        </w:rPr>
        <w:t>Example Abstract for an Interactive Work:</w:t>
      </w:r>
      <w:r>
        <w:rPr>
          <w:rFonts w:ascii="Times New Roman" w:eastAsia="Times New Roman" w:hAnsi="Times New Roman" w:cs="Times New Roman"/>
          <w:b/>
          <w:bCs/>
          <w:sz w:val="24"/>
          <w:szCs w:val="24"/>
        </w:rPr>
        <w:t xml:space="preserve">  </w:t>
      </w:r>
    </w:p>
    <w:p w14:paraId="14C62BCE" w14:textId="0254E9CD" w:rsidR="0003792E" w:rsidRPr="0003792E" w:rsidRDefault="0003792E" w:rsidP="0003792E">
      <w:pPr>
        <w:spacing w:before="240" w:after="240" w:line="360" w:lineRule="auto"/>
        <w:jc w:val="both"/>
        <w:rPr>
          <w:rFonts w:ascii="Times New Roman" w:eastAsia="Times New Roman" w:hAnsi="Times New Roman" w:cs="Times New Roman"/>
          <w:b/>
          <w:bCs/>
          <w:sz w:val="24"/>
          <w:szCs w:val="24"/>
        </w:rPr>
      </w:pPr>
      <w:r w:rsidRPr="0003792E">
        <w:rPr>
          <w:rFonts w:ascii="Times New Roman" w:eastAsia="Times New Roman" w:hAnsi="Times New Roman" w:cs="Times New Roman"/>
          <w:sz w:val="24"/>
          <w:szCs w:val="24"/>
        </w:rPr>
        <w:t xml:space="preserve">Starting school is a life-changing moment not only for future pupils but also for their families. This transition involves a new environment, many new rules, and countless opportunities for learning, development, and knowledge creation. Thus, the topic of this workshop is “Preparing Parents for </w:t>
      </w:r>
      <w:r w:rsidRPr="0003792E">
        <w:rPr>
          <w:rFonts w:ascii="Times New Roman" w:eastAsia="Times New Roman" w:hAnsi="Times New Roman" w:cs="Times New Roman"/>
          <w:sz w:val="24"/>
          <w:szCs w:val="24"/>
        </w:rPr>
        <w:lastRenderedPageBreak/>
        <w:t>Their Child’s Entrance into Primary School.” The purpose is to acquaint parents with how the school functions, how to exchange information with the class teacher and support staff, with the goal of initiating a quality, long-term relationship with the parents of new first-graders. The workshop includes three main activities: a brief ice</w:t>
      </w:r>
      <w:r w:rsidRPr="0003792E">
        <w:rPr>
          <w:rFonts w:ascii="Times New Roman" w:eastAsia="Times New Roman" w:hAnsi="Times New Roman" w:cs="Times New Roman"/>
          <w:sz w:val="24"/>
          <w:szCs w:val="24"/>
        </w:rPr>
        <w:noBreakHyphen/>
        <w:t>breaker, a central activity and a group</w:t>
      </w:r>
      <w:r w:rsidRPr="0003792E">
        <w:rPr>
          <w:rFonts w:ascii="Times New Roman" w:eastAsia="Times New Roman" w:hAnsi="Times New Roman" w:cs="Times New Roman"/>
          <w:sz w:val="24"/>
          <w:szCs w:val="24"/>
        </w:rPr>
        <w:noBreakHyphen/>
        <w:t>work segment, and finally distribution of educational materials and evaluation.</w:t>
      </w:r>
    </w:p>
    <w:p w14:paraId="118B49AB" w14:textId="77777777" w:rsidR="0003792E" w:rsidRPr="0003792E" w:rsidRDefault="0003792E" w:rsidP="0003792E">
      <w:pPr>
        <w:spacing w:before="240" w:after="240" w:line="360" w:lineRule="auto"/>
        <w:jc w:val="both"/>
        <w:rPr>
          <w:rFonts w:ascii="Times New Roman" w:eastAsia="Times New Roman" w:hAnsi="Times New Roman" w:cs="Times New Roman"/>
          <w:sz w:val="24"/>
          <w:szCs w:val="24"/>
        </w:rPr>
      </w:pPr>
      <w:r w:rsidRPr="0003792E">
        <w:rPr>
          <w:rFonts w:ascii="Times New Roman" w:eastAsia="Times New Roman" w:hAnsi="Times New Roman" w:cs="Times New Roman"/>
          <w:b/>
          <w:bCs/>
          <w:sz w:val="24"/>
          <w:szCs w:val="24"/>
        </w:rPr>
        <w:t>Keywords:</w:t>
      </w:r>
      <w:r w:rsidRPr="0003792E">
        <w:rPr>
          <w:rFonts w:ascii="Times New Roman" w:eastAsia="Times New Roman" w:hAnsi="Times New Roman" w:cs="Times New Roman"/>
          <w:sz w:val="24"/>
          <w:szCs w:val="24"/>
        </w:rPr>
        <w:t xml:space="preserve"> Starting school, parents, first grade</w:t>
      </w:r>
    </w:p>
    <w:p w14:paraId="627FA2B6" w14:textId="500CAB80" w:rsidR="00E474C7" w:rsidRPr="00915D3F" w:rsidRDefault="00E474C7" w:rsidP="00915D3F">
      <w:pPr>
        <w:spacing w:before="240" w:after="240" w:line="360" w:lineRule="auto"/>
        <w:jc w:val="both"/>
        <w:rPr>
          <w:rFonts w:ascii="Times New Roman" w:eastAsia="Times New Roman" w:hAnsi="Times New Roman" w:cs="Times New Roman"/>
          <w:sz w:val="24"/>
          <w:szCs w:val="24"/>
        </w:rPr>
      </w:pPr>
    </w:p>
    <w:sectPr w:rsidR="00E474C7" w:rsidRPr="00915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C7C05"/>
    <w:multiLevelType w:val="multilevel"/>
    <w:tmpl w:val="61A6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106A7"/>
    <w:multiLevelType w:val="multilevel"/>
    <w:tmpl w:val="C850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D55066"/>
    <w:multiLevelType w:val="multilevel"/>
    <w:tmpl w:val="5FA6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F2695A"/>
    <w:multiLevelType w:val="multilevel"/>
    <w:tmpl w:val="D9B82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E257D2"/>
    <w:multiLevelType w:val="multilevel"/>
    <w:tmpl w:val="C4186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6B1899"/>
    <w:multiLevelType w:val="multilevel"/>
    <w:tmpl w:val="BE426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4414195">
    <w:abstractNumId w:val="4"/>
  </w:num>
  <w:num w:numId="2" w16cid:durableId="948582832">
    <w:abstractNumId w:val="5"/>
  </w:num>
  <w:num w:numId="3" w16cid:durableId="6368213">
    <w:abstractNumId w:val="3"/>
  </w:num>
  <w:num w:numId="4" w16cid:durableId="464272443">
    <w:abstractNumId w:val="1"/>
  </w:num>
  <w:num w:numId="5" w16cid:durableId="2137288705">
    <w:abstractNumId w:val="2"/>
  </w:num>
  <w:num w:numId="6" w16cid:durableId="592591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C7"/>
    <w:rsid w:val="0003792E"/>
    <w:rsid w:val="003F416D"/>
    <w:rsid w:val="006D7D76"/>
    <w:rsid w:val="00915D3F"/>
    <w:rsid w:val="00D208B5"/>
    <w:rsid w:val="00E4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434A"/>
  <w15:chartTrackingRefBased/>
  <w15:docId w15:val="{7AD822F8-B919-4E0D-9020-A4587665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D3F"/>
    <w:pPr>
      <w:spacing w:line="259" w:lineRule="auto"/>
    </w:pPr>
    <w:rPr>
      <w:rFonts w:ascii="Calibri" w:eastAsia="Calibri" w:hAnsi="Calibri" w:cs="Calibri"/>
      <w:kern w:val="0"/>
      <w:sz w:val="22"/>
      <w:szCs w:val="22"/>
      <w:lang w:val="en-GB"/>
      <w14:ligatures w14:val="none"/>
    </w:rPr>
  </w:style>
  <w:style w:type="paragraph" w:styleId="Naslov1">
    <w:name w:val="heading 1"/>
    <w:basedOn w:val="Normal"/>
    <w:next w:val="Normal"/>
    <w:link w:val="Naslov1Char"/>
    <w:uiPriority w:val="9"/>
    <w:qFormat/>
    <w:rsid w:val="00E47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E47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E474C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E474C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E474C7"/>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E474C7"/>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E474C7"/>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E474C7"/>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E474C7"/>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474C7"/>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E474C7"/>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E474C7"/>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E474C7"/>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E474C7"/>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E474C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474C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474C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474C7"/>
    <w:rPr>
      <w:rFonts w:eastAsiaTheme="majorEastAsia" w:cstheme="majorBidi"/>
      <w:color w:val="272727" w:themeColor="text1" w:themeTint="D8"/>
    </w:rPr>
  </w:style>
  <w:style w:type="paragraph" w:styleId="Naslov">
    <w:name w:val="Title"/>
    <w:basedOn w:val="Normal"/>
    <w:next w:val="Normal"/>
    <w:link w:val="NaslovChar"/>
    <w:uiPriority w:val="10"/>
    <w:qFormat/>
    <w:rsid w:val="00E474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474C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474C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474C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474C7"/>
    <w:pPr>
      <w:spacing w:before="160"/>
      <w:jc w:val="center"/>
    </w:pPr>
    <w:rPr>
      <w:i/>
      <w:iCs/>
      <w:color w:val="404040" w:themeColor="text1" w:themeTint="BF"/>
    </w:rPr>
  </w:style>
  <w:style w:type="character" w:customStyle="1" w:styleId="CitatChar">
    <w:name w:val="Citat Char"/>
    <w:basedOn w:val="Zadanifontodlomka"/>
    <w:link w:val="Citat"/>
    <w:uiPriority w:val="29"/>
    <w:rsid w:val="00E474C7"/>
    <w:rPr>
      <w:i/>
      <w:iCs/>
      <w:color w:val="404040" w:themeColor="text1" w:themeTint="BF"/>
    </w:rPr>
  </w:style>
  <w:style w:type="paragraph" w:styleId="Odlomakpopisa">
    <w:name w:val="List Paragraph"/>
    <w:basedOn w:val="Normal"/>
    <w:uiPriority w:val="34"/>
    <w:qFormat/>
    <w:rsid w:val="00E474C7"/>
    <w:pPr>
      <w:ind w:left="720"/>
      <w:contextualSpacing/>
    </w:pPr>
  </w:style>
  <w:style w:type="character" w:styleId="Jakoisticanje">
    <w:name w:val="Intense Emphasis"/>
    <w:basedOn w:val="Zadanifontodlomka"/>
    <w:uiPriority w:val="21"/>
    <w:qFormat/>
    <w:rsid w:val="00E474C7"/>
    <w:rPr>
      <w:i/>
      <w:iCs/>
      <w:color w:val="0F4761" w:themeColor="accent1" w:themeShade="BF"/>
    </w:rPr>
  </w:style>
  <w:style w:type="paragraph" w:styleId="Naglaencitat">
    <w:name w:val="Intense Quote"/>
    <w:basedOn w:val="Normal"/>
    <w:next w:val="Normal"/>
    <w:link w:val="NaglaencitatChar"/>
    <w:uiPriority w:val="30"/>
    <w:qFormat/>
    <w:rsid w:val="00E47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E474C7"/>
    <w:rPr>
      <w:i/>
      <w:iCs/>
      <w:color w:val="0F4761" w:themeColor="accent1" w:themeShade="BF"/>
    </w:rPr>
  </w:style>
  <w:style w:type="character" w:styleId="Istaknutareferenca">
    <w:name w:val="Intense Reference"/>
    <w:basedOn w:val="Zadanifontodlomka"/>
    <w:uiPriority w:val="32"/>
    <w:qFormat/>
    <w:rsid w:val="00E474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054297">
      <w:bodyDiv w:val="1"/>
      <w:marLeft w:val="0"/>
      <w:marRight w:val="0"/>
      <w:marTop w:val="0"/>
      <w:marBottom w:val="0"/>
      <w:divBdr>
        <w:top w:val="none" w:sz="0" w:space="0" w:color="auto"/>
        <w:left w:val="none" w:sz="0" w:space="0" w:color="auto"/>
        <w:bottom w:val="none" w:sz="0" w:space="0" w:color="auto"/>
        <w:right w:val="none" w:sz="0" w:space="0" w:color="auto"/>
      </w:divBdr>
    </w:div>
    <w:div w:id="29117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1033</Words>
  <Characters>5890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Hadeljan</dc:creator>
  <cp:keywords/>
  <dc:description/>
  <cp:lastModifiedBy>Ivan Hadeljan</cp:lastModifiedBy>
  <cp:revision>4</cp:revision>
  <dcterms:created xsi:type="dcterms:W3CDTF">2025-07-01T07:32:00Z</dcterms:created>
  <dcterms:modified xsi:type="dcterms:W3CDTF">2025-07-01T09:16:00Z</dcterms:modified>
</cp:coreProperties>
</file>